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8B" w:rsidRDefault="008F248B" w:rsidP="007E1A83">
      <w:pPr>
        <w:pStyle w:val="berschrift1"/>
        <w:shd w:val="clear" w:color="auto" w:fill="FFFFFF"/>
        <w:spacing w:before="0" w:beforeAutospacing="0" w:after="0" w:afterAutospacing="0"/>
        <w:ind w:left="181"/>
        <w:rPr>
          <w:rFonts w:ascii="Arial" w:hAnsi="Arial" w:cs="Arial"/>
          <w:bCs w:val="0"/>
          <w:color w:val="000000"/>
          <w:sz w:val="24"/>
          <w:szCs w:val="24"/>
        </w:rPr>
      </w:pPr>
    </w:p>
    <w:p w:rsidR="008F248B" w:rsidRPr="007E1A83" w:rsidRDefault="008F248B" w:rsidP="007E1A83">
      <w:pPr>
        <w:pStyle w:val="berschrift1"/>
        <w:shd w:val="clear" w:color="auto" w:fill="FFFFFF"/>
        <w:spacing w:before="0" w:beforeAutospacing="0" w:after="0" w:afterAutospacing="0"/>
        <w:ind w:left="181"/>
        <w:rPr>
          <w:rFonts w:ascii="Helvetica" w:hAnsi="Helvetica"/>
          <w:bCs w:val="0"/>
          <w:color w:val="000000"/>
          <w:sz w:val="28"/>
          <w:szCs w:val="28"/>
        </w:rPr>
      </w:pPr>
      <w:r w:rsidRPr="007E1A83">
        <w:rPr>
          <w:rFonts w:ascii="Arial" w:hAnsi="Arial" w:cs="Arial"/>
          <w:bCs w:val="0"/>
          <w:color w:val="000000"/>
          <w:sz w:val="28"/>
          <w:szCs w:val="28"/>
        </w:rPr>
        <w:t xml:space="preserve">Checkliste: Konkretisierungsphase - </w:t>
      </w:r>
      <w:r w:rsidRPr="007E1A83">
        <w:rPr>
          <w:rFonts w:ascii="Arial" w:hAnsi="Arial"/>
          <w:bCs w:val="0"/>
          <w:color w:val="000000"/>
          <w:sz w:val="28"/>
          <w:szCs w:val="28"/>
        </w:rPr>
        <w:t>Auswahl und Druck der ECHO-Materialien</w:t>
      </w:r>
    </w:p>
    <w:p w:rsidR="008F248B" w:rsidRPr="00D32264" w:rsidRDefault="008F248B" w:rsidP="0069151F">
      <w:pPr>
        <w:spacing w:after="0" w:line="240" w:lineRule="auto"/>
        <w:ind w:left="180"/>
        <w:rPr>
          <w:rFonts w:ascii="Arial" w:hAnsi="Arial" w:cs="Arial"/>
          <w:color w:val="000000"/>
          <w:sz w:val="20"/>
          <w:szCs w:val="20"/>
        </w:rPr>
      </w:pPr>
      <w:r>
        <w:rPr>
          <w:rFonts w:ascii="Arial" w:hAnsi="Arial" w:cs="Arial"/>
          <w:color w:val="000000"/>
          <w:sz w:val="20"/>
          <w:szCs w:val="20"/>
        </w:rPr>
        <w:t>(Zeitraum Juli-</w:t>
      </w:r>
      <w:r w:rsidRPr="00D32264">
        <w:rPr>
          <w:rFonts w:ascii="Arial" w:hAnsi="Arial" w:cs="Arial"/>
          <w:color w:val="000000"/>
          <w:sz w:val="20"/>
          <w:szCs w:val="20"/>
        </w:rPr>
        <w:t xml:space="preserve">Okt, zur Arbeit nach dem Initialwirkshop, Checkliste mit Vorschlägen für Bearbeitungszeiträume der Kampagnenaufgaben) </w:t>
      </w:r>
    </w:p>
    <w:p w:rsidR="008F248B" w:rsidRDefault="008F248B" w:rsidP="0069151F">
      <w:pPr>
        <w:spacing w:after="0" w:line="240" w:lineRule="auto"/>
        <w:ind w:left="180"/>
        <w:rPr>
          <w:rFonts w:ascii="Arial" w:hAnsi="Arial" w:cs="Arial"/>
          <w:b/>
          <w:color w:val="000000"/>
          <w:sz w:val="20"/>
          <w:szCs w:val="20"/>
        </w:rPr>
      </w:pPr>
    </w:p>
    <w:p w:rsidR="008F248B" w:rsidRPr="00CE0283" w:rsidRDefault="008F248B" w:rsidP="0069151F">
      <w:pPr>
        <w:spacing w:after="0" w:line="240" w:lineRule="auto"/>
        <w:ind w:left="180"/>
        <w:rPr>
          <w:rFonts w:ascii="Arial" w:hAnsi="Arial" w:cs="Arial"/>
          <w:b/>
          <w:color w:val="000000"/>
          <w:sz w:val="20"/>
          <w:szCs w:val="20"/>
        </w:rPr>
      </w:pPr>
    </w:p>
    <w:p w:rsidR="008F248B" w:rsidRPr="007E1A83" w:rsidRDefault="008F248B" w:rsidP="0069151F">
      <w:pPr>
        <w:pStyle w:val="Titel"/>
        <w:pBdr>
          <w:bottom w:val="none" w:sz="0" w:space="0" w:color="auto"/>
        </w:pBdr>
        <w:spacing w:after="0"/>
        <w:ind w:left="180"/>
        <w:rPr>
          <w:rFonts w:ascii="Arial" w:hAnsi="Arial" w:cs="Arial"/>
          <w:b/>
          <w:color w:val="auto"/>
          <w:sz w:val="24"/>
          <w:szCs w:val="24"/>
        </w:rPr>
      </w:pPr>
      <w:r w:rsidRPr="007E1A83">
        <w:rPr>
          <w:rFonts w:ascii="Arial" w:hAnsi="Arial" w:cs="Arial"/>
          <w:b/>
          <w:color w:val="auto"/>
          <w:sz w:val="24"/>
          <w:szCs w:val="24"/>
        </w:rPr>
        <w:t>Arbeitspaket: Finale Auswahl der ECHO-Zielverhaltensweisen und Kampagnenmaterialien</w:t>
      </w:r>
    </w:p>
    <w:p w:rsidR="008F248B" w:rsidRDefault="008F248B" w:rsidP="007E1A83">
      <w:pPr>
        <w:spacing w:after="0" w:line="240" w:lineRule="auto"/>
        <w:ind w:left="181"/>
        <w:rPr>
          <w:rFonts w:ascii="Arial" w:hAnsi="Arial"/>
        </w:rPr>
      </w:pPr>
      <w:r>
        <w:rPr>
          <w:rFonts w:ascii="Arial" w:hAnsi="Arial"/>
        </w:rPr>
        <w:t xml:space="preserve">Es </w:t>
      </w:r>
      <w:r w:rsidRPr="007E1A83">
        <w:rPr>
          <w:rFonts w:ascii="Arial" w:hAnsi="Arial"/>
        </w:rPr>
        <w:t>geht es darum, die ECHO-Kampagne nach Außen zu präsentieren</w:t>
      </w:r>
      <w:r>
        <w:rPr>
          <w:rFonts w:ascii="Arial" w:hAnsi="Arial"/>
        </w:rPr>
        <w:t>.</w:t>
      </w:r>
      <w:r w:rsidRPr="007E1A83">
        <w:rPr>
          <w:rFonts w:ascii="Arial" w:hAnsi="Arial"/>
        </w:rPr>
        <w:t xml:space="preserve"> Aufgabe ist nun, im Kernteam geeignetes Informationsmaterial auszuwählen, für die Kampagne und vor allem den Kampagnenstart vorzubereiten und drucken zu lassen, sodass es in ausreichendem Umfang zur richtigen Zeit zur Verfügung steht. </w:t>
      </w:r>
    </w:p>
    <w:p w:rsidR="008F248B" w:rsidRDefault="008F248B" w:rsidP="007E1A83">
      <w:pPr>
        <w:spacing w:after="0" w:line="240" w:lineRule="auto"/>
        <w:ind w:left="181"/>
        <w:rPr>
          <w:rFonts w:ascii="Arial" w:hAnsi="Arial"/>
        </w:rPr>
      </w:pPr>
      <w:r w:rsidRPr="007E1A83">
        <w:rPr>
          <w:rFonts w:ascii="Arial" w:hAnsi="Arial"/>
        </w:rPr>
        <w:t>Ob alle Zielverhaltensweisen und Materialien genutzt werden können, hängt von der praktischen Umsetzbarkeit der Verhaltensweisen und den „Werbemöglichkeiten“ vor Ort ab</w:t>
      </w:r>
      <w:bookmarkStart w:id="0" w:name="_GoBack"/>
      <w:bookmarkEnd w:id="0"/>
      <w:r w:rsidRPr="007E1A83">
        <w:rPr>
          <w:rFonts w:ascii="Arial" w:hAnsi="Arial"/>
        </w:rPr>
        <w:t>.</w:t>
      </w:r>
      <w:r>
        <w:rPr>
          <w:rFonts w:ascii="Arial" w:hAnsi="Arial"/>
        </w:rPr>
        <w:t xml:space="preserve"> </w:t>
      </w:r>
    </w:p>
    <w:p w:rsidR="008F248B" w:rsidRDefault="008F248B" w:rsidP="007E1A83">
      <w:pPr>
        <w:spacing w:after="0" w:line="240" w:lineRule="auto"/>
        <w:ind w:left="181"/>
        <w:rPr>
          <w:rFonts w:ascii="Arial" w:hAnsi="Arial"/>
        </w:rPr>
      </w:pPr>
    </w:p>
    <w:tbl>
      <w:tblPr>
        <w:tblW w:w="14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8"/>
        <w:gridCol w:w="551"/>
        <w:gridCol w:w="551"/>
        <w:gridCol w:w="551"/>
        <w:gridCol w:w="552"/>
        <w:gridCol w:w="551"/>
        <w:gridCol w:w="551"/>
        <w:gridCol w:w="551"/>
        <w:gridCol w:w="552"/>
        <w:gridCol w:w="551"/>
        <w:gridCol w:w="551"/>
        <w:gridCol w:w="551"/>
        <w:gridCol w:w="552"/>
        <w:gridCol w:w="551"/>
        <w:gridCol w:w="551"/>
        <w:gridCol w:w="551"/>
        <w:gridCol w:w="552"/>
      </w:tblGrid>
      <w:tr w:rsidR="008F248B" w:rsidRPr="00CE0283" w:rsidTr="007E1A83">
        <w:tc>
          <w:tcPr>
            <w:tcW w:w="5618" w:type="dxa"/>
            <w:vMerge w:val="restart"/>
            <w:vAlign w:val="center"/>
          </w:tcPr>
          <w:p w:rsidR="008F248B" w:rsidRPr="00CE0283" w:rsidRDefault="008F248B" w:rsidP="007E1A83">
            <w:pPr>
              <w:spacing w:after="0" w:line="240" w:lineRule="auto"/>
              <w:jc w:val="center"/>
              <w:rPr>
                <w:rFonts w:ascii="Arial" w:hAnsi="Arial" w:cs="Arial"/>
                <w:b/>
                <w:color w:val="000000"/>
                <w:sz w:val="20"/>
                <w:szCs w:val="20"/>
              </w:rPr>
            </w:pPr>
            <w:r>
              <w:rPr>
                <w:rFonts w:ascii="Arial" w:hAnsi="Arial" w:cs="Arial"/>
                <w:b/>
                <w:color w:val="000000"/>
                <w:sz w:val="20"/>
                <w:szCs w:val="20"/>
              </w:rPr>
              <w:t>Welche Verhaltensweisen sind möglich und sollen mit welchem Kampagnenmaterial adressiert werden?</w:t>
            </w:r>
          </w:p>
        </w:tc>
        <w:tc>
          <w:tcPr>
            <w:tcW w:w="8820" w:type="dxa"/>
            <w:gridSpan w:val="16"/>
          </w:tcPr>
          <w:p w:rsidR="008F248B" w:rsidRPr="00CE0283" w:rsidRDefault="008F248B" w:rsidP="00790B66">
            <w:pPr>
              <w:spacing w:after="0" w:line="240" w:lineRule="auto"/>
              <w:jc w:val="center"/>
              <w:rPr>
                <w:rFonts w:ascii="Arial" w:hAnsi="Arial" w:cs="Arial"/>
                <w:b/>
                <w:color w:val="000000"/>
                <w:sz w:val="20"/>
                <w:szCs w:val="20"/>
              </w:rPr>
            </w:pPr>
            <w:r w:rsidRPr="00CE0283">
              <w:rPr>
                <w:rFonts w:ascii="Arial" w:hAnsi="Arial" w:cs="Arial"/>
                <w:b/>
                <w:color w:val="000000"/>
                <w:sz w:val="20"/>
                <w:szCs w:val="20"/>
              </w:rPr>
              <w:t>Zeitrahmen</w:t>
            </w:r>
          </w:p>
        </w:tc>
      </w:tr>
      <w:tr w:rsidR="008F248B" w:rsidRPr="00CE0283" w:rsidTr="007E1A83">
        <w:tc>
          <w:tcPr>
            <w:tcW w:w="5618" w:type="dxa"/>
            <w:vMerge/>
          </w:tcPr>
          <w:p w:rsidR="008F248B" w:rsidRPr="00CE0283" w:rsidRDefault="008F248B" w:rsidP="00790B66">
            <w:pPr>
              <w:spacing w:after="0" w:line="240" w:lineRule="auto"/>
              <w:jc w:val="center"/>
              <w:rPr>
                <w:rFonts w:ascii="Arial" w:hAnsi="Arial" w:cs="Arial"/>
                <w:b/>
                <w:color w:val="000000"/>
                <w:sz w:val="20"/>
                <w:szCs w:val="20"/>
              </w:rPr>
            </w:pPr>
          </w:p>
        </w:tc>
        <w:tc>
          <w:tcPr>
            <w:tcW w:w="2205" w:type="dxa"/>
            <w:gridSpan w:val="4"/>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Juli</w:t>
            </w:r>
          </w:p>
        </w:tc>
        <w:tc>
          <w:tcPr>
            <w:tcW w:w="2205" w:type="dxa"/>
            <w:gridSpan w:val="4"/>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August</w:t>
            </w:r>
          </w:p>
        </w:tc>
        <w:tc>
          <w:tcPr>
            <w:tcW w:w="2205" w:type="dxa"/>
            <w:gridSpan w:val="4"/>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Sept</w:t>
            </w:r>
          </w:p>
        </w:tc>
        <w:tc>
          <w:tcPr>
            <w:tcW w:w="2205" w:type="dxa"/>
            <w:gridSpan w:val="4"/>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Oktober</w:t>
            </w:r>
          </w:p>
        </w:tc>
      </w:tr>
      <w:tr w:rsidR="008F248B" w:rsidRPr="00CE0283" w:rsidTr="007E1A83">
        <w:tc>
          <w:tcPr>
            <w:tcW w:w="5618" w:type="dxa"/>
            <w:vMerge/>
          </w:tcPr>
          <w:p w:rsidR="008F248B" w:rsidRPr="00CE0283" w:rsidRDefault="008F248B" w:rsidP="00790B66">
            <w:pPr>
              <w:spacing w:after="0" w:line="240" w:lineRule="auto"/>
              <w:jc w:val="center"/>
              <w:rPr>
                <w:rFonts w:ascii="Arial" w:hAnsi="Arial" w:cs="Arial"/>
                <w:b/>
                <w:color w:val="000000"/>
                <w:sz w:val="20"/>
                <w:szCs w:val="20"/>
              </w:rPr>
            </w:pP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1</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2</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3</w:t>
            </w:r>
          </w:p>
        </w:tc>
        <w:tc>
          <w:tcPr>
            <w:tcW w:w="552"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4</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1</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2</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3</w:t>
            </w:r>
          </w:p>
        </w:tc>
        <w:tc>
          <w:tcPr>
            <w:tcW w:w="552"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4</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1</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2</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3</w:t>
            </w:r>
          </w:p>
        </w:tc>
        <w:tc>
          <w:tcPr>
            <w:tcW w:w="552"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4</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1</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2</w:t>
            </w:r>
          </w:p>
        </w:tc>
        <w:tc>
          <w:tcPr>
            <w:tcW w:w="551" w:type="dxa"/>
          </w:tcPr>
          <w:p w:rsidR="008F248B" w:rsidRPr="00CE0283" w:rsidRDefault="008F248B" w:rsidP="00790B66">
            <w:pPr>
              <w:spacing w:after="0" w:line="240" w:lineRule="auto"/>
              <w:jc w:val="center"/>
              <w:rPr>
                <w:rFonts w:ascii="Arial" w:hAnsi="Arial" w:cs="Arial"/>
                <w:color w:val="000000"/>
                <w:sz w:val="20"/>
                <w:szCs w:val="20"/>
              </w:rPr>
            </w:pPr>
            <w:r w:rsidRPr="00CE0283">
              <w:rPr>
                <w:rFonts w:ascii="Arial" w:hAnsi="Arial" w:cs="Arial"/>
                <w:color w:val="000000"/>
                <w:sz w:val="20"/>
                <w:szCs w:val="20"/>
              </w:rPr>
              <w:t>3</w:t>
            </w:r>
          </w:p>
        </w:tc>
        <w:tc>
          <w:tcPr>
            <w:tcW w:w="552" w:type="dxa"/>
          </w:tcPr>
          <w:p w:rsidR="008F248B" w:rsidRPr="00CE0283" w:rsidRDefault="008F248B" w:rsidP="00031AE1">
            <w:pPr>
              <w:spacing w:after="0" w:line="240" w:lineRule="auto"/>
              <w:rPr>
                <w:rFonts w:ascii="Arial" w:hAnsi="Arial" w:cs="Arial"/>
                <w:color w:val="000000"/>
                <w:sz w:val="20"/>
                <w:szCs w:val="20"/>
              </w:rPr>
            </w:pPr>
            <w:r w:rsidRPr="00CE0283">
              <w:rPr>
                <w:rFonts w:ascii="Arial" w:hAnsi="Arial" w:cs="Arial"/>
                <w:color w:val="000000"/>
                <w:sz w:val="20"/>
                <w:szCs w:val="20"/>
              </w:rPr>
              <w:t>4</w:t>
            </w:r>
          </w:p>
        </w:tc>
      </w:tr>
      <w:tr w:rsidR="008F248B" w:rsidRPr="00CE0283" w:rsidTr="007E1A83">
        <w:tc>
          <w:tcPr>
            <w:tcW w:w="5618"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2"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2"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2"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1" w:type="dxa"/>
            <w:shd w:val="clear" w:color="auto" w:fill="D9D9D9"/>
          </w:tcPr>
          <w:p w:rsidR="008F248B" w:rsidRPr="00CE0283" w:rsidRDefault="008F248B" w:rsidP="00837BDD">
            <w:pPr>
              <w:spacing w:after="0" w:line="240" w:lineRule="auto"/>
              <w:rPr>
                <w:rFonts w:ascii="Arial" w:hAnsi="Arial" w:cs="Arial"/>
                <w:color w:val="000000"/>
                <w:sz w:val="20"/>
                <w:szCs w:val="20"/>
              </w:rPr>
            </w:pPr>
          </w:p>
        </w:tc>
        <w:tc>
          <w:tcPr>
            <w:tcW w:w="552" w:type="dxa"/>
            <w:shd w:val="clear" w:color="auto" w:fill="D9D9D9"/>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iCs/>
                <w:color w:val="000000"/>
              </w:rPr>
            </w:pPr>
            <w:r w:rsidRPr="007E1A83">
              <w:rPr>
                <w:rFonts w:ascii="Arial" w:hAnsi="Arial" w:cs="Arial"/>
                <w:iCs/>
                <w:color w:val="000000"/>
              </w:rPr>
              <w:t>Poster - Licht beim Verlassen des Raums ausschalten.</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iCs/>
                <w:color w:val="000000"/>
              </w:rPr>
            </w:pPr>
            <w:r w:rsidRPr="007E1A83">
              <w:rPr>
                <w:rFonts w:ascii="Arial" w:hAnsi="Arial" w:cs="Arial"/>
                <w:iCs/>
                <w:color w:val="000000"/>
              </w:rPr>
              <w:t>Poster - alle elektronischen Geräte energiesparend einrichten/Ausschalten</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bCs/>
                <w:iCs/>
                <w:color w:val="000000"/>
              </w:rPr>
            </w:pPr>
            <w:r w:rsidRPr="007E1A83">
              <w:rPr>
                <w:rFonts w:ascii="Arial" w:hAnsi="Arial" w:cs="Arial"/>
                <w:iCs/>
                <w:color w:val="000000"/>
              </w:rPr>
              <w:t>Poster - Raumtemperatur um 1 Grad absenken</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iCs/>
                <w:color w:val="000000"/>
              </w:rPr>
            </w:pPr>
            <w:r w:rsidRPr="007E1A83">
              <w:rPr>
                <w:rFonts w:ascii="Arial" w:hAnsi="Arial" w:cs="Arial"/>
                <w:iCs/>
                <w:color w:val="000000"/>
              </w:rPr>
              <w:t xml:space="preserve">Poster - Stoßlüften </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pacing w:after="0"/>
              <w:rPr>
                <w:rFonts w:ascii="Arial" w:hAnsi="Arial" w:cs="Arial"/>
              </w:rPr>
            </w:pPr>
            <w:r w:rsidRPr="007E1A83">
              <w:rPr>
                <w:rFonts w:ascii="Arial" w:hAnsi="Arial" w:cs="Arial"/>
                <w:color w:val="000000"/>
              </w:rPr>
              <w:t xml:space="preserve">Infobroschüren </w:t>
            </w:r>
            <w:r>
              <w:rPr>
                <w:rFonts w:ascii="Arial" w:hAnsi="Arial" w:cs="Arial"/>
                <w:color w:val="000000"/>
              </w:rPr>
              <w:t>–</w:t>
            </w:r>
            <w:r w:rsidRPr="007E1A83">
              <w:rPr>
                <w:rFonts w:ascii="Arial" w:hAnsi="Arial" w:cs="Arial"/>
                <w:color w:val="000000"/>
              </w:rPr>
              <w:t xml:space="preserve"> Energiesparen am Arbeitsplatz </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pacing w:after="0"/>
              <w:rPr>
                <w:rFonts w:ascii="Arial" w:hAnsi="Arial" w:cs="Arial"/>
              </w:rPr>
            </w:pPr>
            <w:r w:rsidRPr="007E1A83">
              <w:rPr>
                <w:rFonts w:ascii="Arial" w:hAnsi="Arial" w:cs="Arial"/>
                <w:color w:val="000000"/>
              </w:rPr>
              <w:t>Infobroschüren - und Energiespareinstellungen am PC</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pacing w:after="0"/>
              <w:rPr>
                <w:rFonts w:ascii="Arial" w:hAnsi="Arial" w:cs="Arial"/>
              </w:rPr>
            </w:pPr>
            <w:r w:rsidRPr="007E1A83">
              <w:rPr>
                <w:rFonts w:ascii="Arial" w:hAnsi="Arial" w:cs="Arial"/>
                <w:color w:val="000000"/>
              </w:rPr>
              <w:t xml:space="preserve">Infobroschüren </w:t>
            </w:r>
            <w:r>
              <w:rPr>
                <w:rFonts w:ascii="Arial" w:hAnsi="Arial" w:cs="Arial"/>
                <w:color w:val="000000"/>
              </w:rPr>
              <w:t>–</w:t>
            </w:r>
            <w:r w:rsidRPr="007E1A83">
              <w:rPr>
                <w:rFonts w:ascii="Arial" w:hAnsi="Arial" w:cs="Arial"/>
                <w:color w:val="000000"/>
              </w:rPr>
              <w:t xml:space="preserve"> Energiesparen am Arbeitsplatz </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pacing w:after="0"/>
              <w:rPr>
                <w:rFonts w:ascii="Arial" w:hAnsi="Arial" w:cs="Arial"/>
              </w:rPr>
            </w:pPr>
            <w:r w:rsidRPr="007E1A83">
              <w:rPr>
                <w:rFonts w:ascii="Arial" w:hAnsi="Arial" w:cs="Arial"/>
                <w:color w:val="000000"/>
              </w:rPr>
              <w:t xml:space="preserve">Aufkleber </w:t>
            </w:r>
            <w:r>
              <w:rPr>
                <w:rFonts w:ascii="Arial" w:hAnsi="Arial" w:cs="Arial"/>
                <w:color w:val="000000"/>
              </w:rPr>
              <w:t>–</w:t>
            </w:r>
            <w:r w:rsidRPr="007E1A83">
              <w:rPr>
                <w:rFonts w:ascii="Arial" w:hAnsi="Arial" w:cs="Arial"/>
                <w:color w:val="000000"/>
              </w:rPr>
              <w:t xml:space="preserve"> Stoßlüften</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pacing w:after="0"/>
              <w:rPr>
                <w:rFonts w:ascii="Arial" w:hAnsi="Arial" w:cs="Arial"/>
                <w:color w:val="000000"/>
              </w:rPr>
            </w:pPr>
            <w:r w:rsidRPr="007E1A83">
              <w:rPr>
                <w:rFonts w:ascii="Arial" w:hAnsi="Arial" w:cs="Arial"/>
                <w:color w:val="000000"/>
              </w:rPr>
              <w:t>Aufkleber – „Ich spare Energie“</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rPr>
            </w:pPr>
            <w:r w:rsidRPr="007E1A83">
              <w:rPr>
                <w:rFonts w:ascii="Arial" w:hAnsi="Arial" w:cs="Arial"/>
              </w:rPr>
              <w:t>Aufkleber „Alles aus?“</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rPr>
            </w:pPr>
            <w:r w:rsidRPr="007E1A83">
              <w:rPr>
                <w:rFonts w:ascii="Arial" w:hAnsi="Arial" w:cs="Arial"/>
              </w:rPr>
              <w:t>Aufkleber/Anhänger: „Alles aus?“</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rPr>
            </w:pPr>
            <w:r w:rsidRPr="007E1A83">
              <w:rPr>
                <w:rFonts w:ascii="Arial" w:hAnsi="Arial" w:cs="Arial"/>
                <w:iCs/>
                <w:color w:val="000000"/>
              </w:rPr>
              <w:t>Türaufkleber/Anhänger: Alles aus?</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rPr>
            </w:pPr>
            <w:r w:rsidRPr="007E1A83">
              <w:rPr>
                <w:rFonts w:ascii="Arial" w:hAnsi="Arial" w:cs="Arial"/>
              </w:rPr>
              <w:t>Energiesparthermometer</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rPr>
            </w:pPr>
            <w:r w:rsidRPr="007E1A83">
              <w:rPr>
                <w:rFonts w:ascii="Arial" w:hAnsi="Arial" w:cs="Arial"/>
              </w:rPr>
              <w:t>Anschreiben Präsidium</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iCs/>
                <w:color w:val="000000"/>
              </w:rPr>
            </w:pPr>
            <w:r w:rsidRPr="007E1A83">
              <w:rPr>
                <w:rFonts w:ascii="Arial" w:hAnsi="Arial" w:cs="Arial"/>
                <w:iCs/>
                <w:color w:val="000000"/>
              </w:rPr>
              <w:t>Weiteres:</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r w:rsidR="008F248B" w:rsidRPr="00CE0283" w:rsidTr="007E1A83">
        <w:tc>
          <w:tcPr>
            <w:tcW w:w="5618" w:type="dxa"/>
          </w:tcPr>
          <w:p w:rsidR="008F248B" w:rsidRPr="007E1A83" w:rsidRDefault="008F248B" w:rsidP="001B55B4">
            <w:pPr>
              <w:suppressAutoHyphens/>
              <w:spacing w:after="0" w:line="240" w:lineRule="auto"/>
              <w:rPr>
                <w:rFonts w:ascii="Arial" w:hAnsi="Arial" w:cs="Arial"/>
                <w:iCs/>
                <w:color w:val="000000"/>
              </w:rPr>
            </w:pPr>
            <w:r w:rsidRPr="007E1A83">
              <w:rPr>
                <w:rFonts w:ascii="Arial" w:hAnsi="Arial" w:cs="Arial"/>
              </w:rPr>
              <w:t>Weiteres:</w:t>
            </w: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1" w:type="dxa"/>
          </w:tcPr>
          <w:p w:rsidR="008F248B" w:rsidRPr="00CE0283" w:rsidRDefault="008F248B" w:rsidP="00837BDD">
            <w:pPr>
              <w:spacing w:after="0" w:line="240" w:lineRule="auto"/>
              <w:rPr>
                <w:rFonts w:ascii="Arial" w:hAnsi="Arial" w:cs="Arial"/>
                <w:color w:val="000000"/>
                <w:sz w:val="20"/>
                <w:szCs w:val="20"/>
              </w:rPr>
            </w:pPr>
          </w:p>
        </w:tc>
        <w:tc>
          <w:tcPr>
            <w:tcW w:w="552" w:type="dxa"/>
          </w:tcPr>
          <w:p w:rsidR="008F248B" w:rsidRPr="00CE0283" w:rsidRDefault="008F248B" w:rsidP="00837BDD">
            <w:pPr>
              <w:spacing w:after="0" w:line="240" w:lineRule="auto"/>
              <w:rPr>
                <w:rFonts w:ascii="Arial" w:hAnsi="Arial" w:cs="Arial"/>
                <w:color w:val="000000"/>
                <w:sz w:val="20"/>
                <w:szCs w:val="20"/>
              </w:rPr>
            </w:pPr>
          </w:p>
        </w:tc>
      </w:tr>
    </w:tbl>
    <w:p w:rsidR="008F248B" w:rsidRPr="0003435C" w:rsidRDefault="008F248B" w:rsidP="007E1A83"/>
    <w:sectPr w:rsidR="008F248B" w:rsidRPr="0003435C" w:rsidSect="00D32264">
      <w:headerReference w:type="default" r:id="rId8"/>
      <w:footerReference w:type="default" r:id="rId9"/>
      <w:pgSz w:w="16838" w:h="11906" w:orient="landscape"/>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8B" w:rsidRDefault="008F248B" w:rsidP="001B4270">
      <w:pPr>
        <w:spacing w:after="0" w:line="240" w:lineRule="auto"/>
      </w:pPr>
      <w:r>
        <w:separator/>
      </w:r>
    </w:p>
  </w:endnote>
  <w:endnote w:type="continuationSeparator" w:id="0">
    <w:p w:rsidR="008F248B" w:rsidRDefault="008F248B" w:rsidP="001B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B" w:rsidRDefault="00C85601">
    <w:pPr>
      <w:pStyle w:val="Fuzeile"/>
      <w:jc w:val="right"/>
    </w:pPr>
    <w:r>
      <w:fldChar w:fldCharType="begin"/>
    </w:r>
    <w:r>
      <w:instrText>PAGE   \* MERGEFORMAT</w:instrText>
    </w:r>
    <w:r>
      <w:fldChar w:fldCharType="separate"/>
    </w:r>
    <w:r>
      <w:rPr>
        <w:noProof/>
      </w:rPr>
      <w:t>1</w:t>
    </w:r>
    <w:r>
      <w:rPr>
        <w:noProof/>
      </w:rPr>
      <w:fldChar w:fldCharType="end"/>
    </w:r>
  </w:p>
  <w:p w:rsidR="008F248B" w:rsidRDefault="008F24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8B" w:rsidRDefault="008F248B" w:rsidP="001B4270">
      <w:pPr>
        <w:spacing w:after="0" w:line="240" w:lineRule="auto"/>
      </w:pPr>
      <w:r>
        <w:separator/>
      </w:r>
    </w:p>
  </w:footnote>
  <w:footnote w:type="continuationSeparator" w:id="0">
    <w:p w:rsidR="008F248B" w:rsidRDefault="008F248B" w:rsidP="001B4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B" w:rsidRPr="004D176F" w:rsidRDefault="00C85601" w:rsidP="00C952E5">
    <w:pPr>
      <w:pStyle w:val="Kopfzeile"/>
    </w:pPr>
    <w:r>
      <w:rPr>
        <w:noProof/>
        <w:lang w:eastAsia="de-DE"/>
      </w:rPr>
      <w:drawing>
        <wp:inline distT="0" distB="0" distL="0" distR="0">
          <wp:extent cx="552450" cy="295275"/>
          <wp:effectExtent l="0" t="0" r="0" b="9525"/>
          <wp:docPr id="1" name="Bild 1" descr="http://echo-energie.de/img/logos/logo_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energie.de/img/logos/logo_ec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008F248B">
      <w:rPr>
        <w:rFonts w:ascii="Arial" w:hAnsi="Arial" w:cs="Arial"/>
        <w:b/>
        <w:color w:val="000000"/>
        <w:sz w:val="24"/>
        <w:szCs w:val="20"/>
      </w:rPr>
      <w:t xml:space="preserve"> Konkretisierungsphase: Checklisten</w:t>
    </w:r>
    <w:r w:rsidR="008F248B" w:rsidRPr="00CE0283">
      <w:rPr>
        <w:rFonts w:ascii="Arial" w:hAnsi="Arial" w:cs="Arial"/>
        <w:b/>
        <w:color w:val="000000"/>
        <w:sz w:val="24"/>
        <w:szCs w:val="20"/>
      </w:rPr>
      <w:t xml:space="preserve"> </w:t>
    </w:r>
    <w:r w:rsidR="008F248B">
      <w:rPr>
        <w:rFonts w:ascii="Arial" w:hAnsi="Arial" w:cs="Arial"/>
        <w:b/>
        <w:color w:val="000000"/>
        <w:sz w:val="24"/>
        <w:szCs w:val="20"/>
      </w:rPr>
      <w:t xml:space="preserve">zur </w:t>
    </w:r>
    <w:r w:rsidR="008F248B" w:rsidRPr="00CE0283">
      <w:rPr>
        <w:rFonts w:ascii="Arial" w:hAnsi="Arial" w:cs="Arial"/>
        <w:b/>
        <w:color w:val="000000"/>
        <w:sz w:val="24"/>
        <w:szCs w:val="20"/>
      </w:rPr>
      <w:t>Vorbereitung de</w:t>
    </w:r>
    <w:r w:rsidR="008F248B">
      <w:rPr>
        <w:rFonts w:ascii="Arial" w:hAnsi="Arial" w:cs="Arial"/>
        <w:b/>
        <w:color w:val="000000"/>
        <w:sz w:val="24"/>
        <w:szCs w:val="20"/>
      </w:rPr>
      <w:t>r Kampagnenumsetzung</w:t>
    </w:r>
  </w:p>
  <w:p w:rsidR="008F248B" w:rsidRPr="00C952E5" w:rsidRDefault="008F248B" w:rsidP="00C952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8"/>
    <w:lvl w:ilvl="0">
      <w:start w:val="1"/>
      <w:numFmt w:val="bullet"/>
      <w:lvlText w:val=""/>
      <w:lvlJc w:val="left"/>
      <w:pPr>
        <w:tabs>
          <w:tab w:val="num" w:pos="0"/>
        </w:tabs>
        <w:ind w:left="720" w:hanging="360"/>
      </w:pPr>
      <w:rPr>
        <w:rFonts w:ascii="Symbol" w:hAnsi="Symbol"/>
        <w:sz w:val="24"/>
      </w:rPr>
    </w:lvl>
    <w:lvl w:ilvl="1">
      <w:numFmt w:val="bullet"/>
      <w:lvlText w:val="-"/>
      <w:lvlJc w:val="left"/>
      <w:pPr>
        <w:tabs>
          <w:tab w:val="num" w:pos="0"/>
        </w:tabs>
        <w:ind w:left="1440" w:hanging="360"/>
      </w:pPr>
      <w:rPr>
        <w:rFonts w:ascii="Arial" w:hAnsi="Arial"/>
      </w:rPr>
    </w:lvl>
    <w:lvl w:ilvl="2">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2">
    <w:nsid w:val="01EB4A78"/>
    <w:multiLevelType w:val="hybridMultilevel"/>
    <w:tmpl w:val="D83C205E"/>
    <w:lvl w:ilvl="0" w:tplc="EDE06A8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454ABA"/>
    <w:multiLevelType w:val="hybridMultilevel"/>
    <w:tmpl w:val="FF76F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2621C2A"/>
    <w:multiLevelType w:val="hybridMultilevel"/>
    <w:tmpl w:val="68E2240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0DAE7C3F"/>
    <w:multiLevelType w:val="hybridMultilevel"/>
    <w:tmpl w:val="B028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D8227D"/>
    <w:multiLevelType w:val="hybridMultilevel"/>
    <w:tmpl w:val="D40EB7E8"/>
    <w:lvl w:ilvl="0" w:tplc="E068717A">
      <w:numFmt w:val="bullet"/>
      <w:lvlText w:val="-"/>
      <w:lvlJc w:val="left"/>
      <w:pPr>
        <w:tabs>
          <w:tab w:val="num" w:pos="720"/>
        </w:tabs>
        <w:ind w:left="720" w:hanging="360"/>
      </w:pPr>
      <w:rPr>
        <w:rFonts w:ascii="Arial" w:eastAsia="MS Mincho"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4DC3781"/>
    <w:multiLevelType w:val="hybridMultilevel"/>
    <w:tmpl w:val="16CE4606"/>
    <w:lvl w:ilvl="0" w:tplc="DFF08C62">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2A176199"/>
    <w:multiLevelType w:val="hybridMultilevel"/>
    <w:tmpl w:val="FC18E9DA"/>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B5F0FC5"/>
    <w:multiLevelType w:val="hybridMultilevel"/>
    <w:tmpl w:val="30C42F8C"/>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D23499F"/>
    <w:multiLevelType w:val="hybridMultilevel"/>
    <w:tmpl w:val="256050F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5443075"/>
    <w:multiLevelType w:val="hybridMultilevel"/>
    <w:tmpl w:val="6F5C83A4"/>
    <w:lvl w:ilvl="0" w:tplc="D0E6ABF4">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F920139"/>
    <w:multiLevelType w:val="hybridMultilevel"/>
    <w:tmpl w:val="30B63A6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BF40BF"/>
    <w:multiLevelType w:val="hybridMultilevel"/>
    <w:tmpl w:val="5C4EB37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32B03FC"/>
    <w:multiLevelType w:val="hybridMultilevel"/>
    <w:tmpl w:val="1F962074"/>
    <w:lvl w:ilvl="0" w:tplc="D0E6ABF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C71DA7"/>
    <w:multiLevelType w:val="hybridMultilevel"/>
    <w:tmpl w:val="853CB8D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57616A04"/>
    <w:multiLevelType w:val="hybridMultilevel"/>
    <w:tmpl w:val="D2CC7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035496"/>
    <w:multiLevelType w:val="hybridMultilevel"/>
    <w:tmpl w:val="E17E5620"/>
    <w:lvl w:ilvl="0" w:tplc="C082B65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7F3CC2"/>
    <w:multiLevelType w:val="hybridMultilevel"/>
    <w:tmpl w:val="5A804F5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75B45DE9"/>
    <w:multiLevelType w:val="hybridMultilevel"/>
    <w:tmpl w:val="E6527BC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7ED0EB1"/>
    <w:multiLevelType w:val="hybridMultilevel"/>
    <w:tmpl w:val="A996663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DD358A8"/>
    <w:multiLevelType w:val="hybridMultilevel"/>
    <w:tmpl w:val="7A6E71C8"/>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
  </w:num>
  <w:num w:numId="4">
    <w:abstractNumId w:val="19"/>
  </w:num>
  <w:num w:numId="5">
    <w:abstractNumId w:val="8"/>
  </w:num>
  <w:num w:numId="6">
    <w:abstractNumId w:val="9"/>
  </w:num>
  <w:num w:numId="7">
    <w:abstractNumId w:val="1"/>
  </w:num>
  <w:num w:numId="8">
    <w:abstractNumId w:val="13"/>
  </w:num>
  <w:num w:numId="9">
    <w:abstractNumId w:val="14"/>
  </w:num>
  <w:num w:numId="10">
    <w:abstractNumId w:val="11"/>
  </w:num>
  <w:num w:numId="11">
    <w:abstractNumId w:val="3"/>
  </w:num>
  <w:num w:numId="12">
    <w:abstractNumId w:val="16"/>
  </w:num>
  <w:num w:numId="13">
    <w:abstractNumId w:val="4"/>
  </w:num>
  <w:num w:numId="14">
    <w:abstractNumId w:val="21"/>
  </w:num>
  <w:num w:numId="15">
    <w:abstractNumId w:val="20"/>
  </w:num>
  <w:num w:numId="16">
    <w:abstractNumId w:val="0"/>
  </w:num>
  <w:num w:numId="17">
    <w:abstractNumId w:val="12"/>
  </w:num>
  <w:num w:numId="18">
    <w:abstractNumId w:val="10"/>
  </w:num>
  <w:num w:numId="19">
    <w:abstractNumId w:val="15"/>
  </w:num>
  <w:num w:numId="20">
    <w:abstractNumId w:val="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5D"/>
    <w:rsid w:val="00031AE1"/>
    <w:rsid w:val="0003435C"/>
    <w:rsid w:val="00083886"/>
    <w:rsid w:val="000931CB"/>
    <w:rsid w:val="00094B60"/>
    <w:rsid w:val="000A547A"/>
    <w:rsid w:val="000B4998"/>
    <w:rsid w:val="000C50EB"/>
    <w:rsid w:val="000D1EB6"/>
    <w:rsid w:val="00121D64"/>
    <w:rsid w:val="0018136C"/>
    <w:rsid w:val="00191EFC"/>
    <w:rsid w:val="001B4270"/>
    <w:rsid w:val="001B55B4"/>
    <w:rsid w:val="001B6A80"/>
    <w:rsid w:val="001F19F9"/>
    <w:rsid w:val="001F680C"/>
    <w:rsid w:val="00287843"/>
    <w:rsid w:val="002C62B1"/>
    <w:rsid w:val="003323B5"/>
    <w:rsid w:val="00333A0B"/>
    <w:rsid w:val="00370803"/>
    <w:rsid w:val="00374E8D"/>
    <w:rsid w:val="003751D3"/>
    <w:rsid w:val="003928A9"/>
    <w:rsid w:val="003E7E28"/>
    <w:rsid w:val="004076D8"/>
    <w:rsid w:val="00421AEB"/>
    <w:rsid w:val="0042434A"/>
    <w:rsid w:val="004614B4"/>
    <w:rsid w:val="004759B0"/>
    <w:rsid w:val="00477005"/>
    <w:rsid w:val="004A6C6B"/>
    <w:rsid w:val="004B0438"/>
    <w:rsid w:val="004C6BDF"/>
    <w:rsid w:val="004D176F"/>
    <w:rsid w:val="004D3F8E"/>
    <w:rsid w:val="004E6E7B"/>
    <w:rsid w:val="00500F6C"/>
    <w:rsid w:val="00514A05"/>
    <w:rsid w:val="00530634"/>
    <w:rsid w:val="00564DC6"/>
    <w:rsid w:val="00590749"/>
    <w:rsid w:val="00594D04"/>
    <w:rsid w:val="005A5FA1"/>
    <w:rsid w:val="005B34D4"/>
    <w:rsid w:val="005C69AB"/>
    <w:rsid w:val="006022B9"/>
    <w:rsid w:val="00607250"/>
    <w:rsid w:val="006272BD"/>
    <w:rsid w:val="006428E2"/>
    <w:rsid w:val="006735D2"/>
    <w:rsid w:val="0068081D"/>
    <w:rsid w:val="0069151F"/>
    <w:rsid w:val="006C1154"/>
    <w:rsid w:val="006D5AFC"/>
    <w:rsid w:val="00713034"/>
    <w:rsid w:val="007409EE"/>
    <w:rsid w:val="00752E84"/>
    <w:rsid w:val="007761D9"/>
    <w:rsid w:val="00790B66"/>
    <w:rsid w:val="007A2CE2"/>
    <w:rsid w:val="007D6DE9"/>
    <w:rsid w:val="007E1A83"/>
    <w:rsid w:val="008334D0"/>
    <w:rsid w:val="00837BDD"/>
    <w:rsid w:val="00873D8C"/>
    <w:rsid w:val="00885A6F"/>
    <w:rsid w:val="00897D54"/>
    <w:rsid w:val="008C45AC"/>
    <w:rsid w:val="008F248B"/>
    <w:rsid w:val="009173E9"/>
    <w:rsid w:val="0092281E"/>
    <w:rsid w:val="009770B8"/>
    <w:rsid w:val="009A2D38"/>
    <w:rsid w:val="009B1BD5"/>
    <w:rsid w:val="00A03030"/>
    <w:rsid w:val="00A04C60"/>
    <w:rsid w:val="00A7638A"/>
    <w:rsid w:val="00A92ED9"/>
    <w:rsid w:val="00AE683C"/>
    <w:rsid w:val="00AF24F5"/>
    <w:rsid w:val="00B03484"/>
    <w:rsid w:val="00B03EB2"/>
    <w:rsid w:val="00B077E0"/>
    <w:rsid w:val="00B64D1C"/>
    <w:rsid w:val="00B81FD4"/>
    <w:rsid w:val="00BA4BEE"/>
    <w:rsid w:val="00BC600F"/>
    <w:rsid w:val="00BE2BBF"/>
    <w:rsid w:val="00BF1C42"/>
    <w:rsid w:val="00BF6737"/>
    <w:rsid w:val="00C20613"/>
    <w:rsid w:val="00C218A3"/>
    <w:rsid w:val="00C55E81"/>
    <w:rsid w:val="00C74192"/>
    <w:rsid w:val="00C85601"/>
    <w:rsid w:val="00C92543"/>
    <w:rsid w:val="00C952E5"/>
    <w:rsid w:val="00CC0B0D"/>
    <w:rsid w:val="00CD4370"/>
    <w:rsid w:val="00CE0283"/>
    <w:rsid w:val="00CF2AD9"/>
    <w:rsid w:val="00CF6E8B"/>
    <w:rsid w:val="00D32264"/>
    <w:rsid w:val="00D37B80"/>
    <w:rsid w:val="00D841FF"/>
    <w:rsid w:val="00D9399C"/>
    <w:rsid w:val="00DE6697"/>
    <w:rsid w:val="00E007ED"/>
    <w:rsid w:val="00E05A62"/>
    <w:rsid w:val="00E06B98"/>
    <w:rsid w:val="00E13608"/>
    <w:rsid w:val="00E14279"/>
    <w:rsid w:val="00E22DD8"/>
    <w:rsid w:val="00E32547"/>
    <w:rsid w:val="00E5715D"/>
    <w:rsid w:val="00E90C28"/>
    <w:rsid w:val="00E970B7"/>
    <w:rsid w:val="00EA3BA4"/>
    <w:rsid w:val="00F16A68"/>
    <w:rsid w:val="00F24486"/>
    <w:rsid w:val="00F44007"/>
    <w:rsid w:val="00F47B5B"/>
    <w:rsid w:val="00F57000"/>
    <w:rsid w:val="00FC4A8A"/>
    <w:rsid w:val="00FE4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FC"/>
    <w:pPr>
      <w:spacing w:after="200" w:line="276" w:lineRule="auto"/>
    </w:pPr>
    <w:rPr>
      <w:lang w:eastAsia="en-US"/>
    </w:rPr>
  </w:style>
  <w:style w:type="paragraph" w:styleId="berschrift1">
    <w:name w:val="heading 1"/>
    <w:basedOn w:val="Standard"/>
    <w:link w:val="berschrift1Zchn"/>
    <w:uiPriority w:val="99"/>
    <w:qFormat/>
    <w:rsid w:val="007E1A83"/>
    <w:pPr>
      <w:spacing w:before="100" w:beforeAutospacing="1" w:after="100" w:afterAutospacing="1" w:line="240" w:lineRule="auto"/>
      <w:outlineLvl w:val="0"/>
    </w:pPr>
    <w:rPr>
      <w:rFonts w:ascii="Times New Roman" w:eastAsia="MS Mincho" w:hAnsi="Times New Roman"/>
      <w:b/>
      <w:bCs/>
      <w:kern w:val="36"/>
      <w:sz w:val="48"/>
      <w:szCs w:val="48"/>
      <w:lang w:eastAsia="ja-JP" w:bidi="mr-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6E9C"/>
    <w:rPr>
      <w:rFonts w:asciiTheme="majorHAnsi" w:eastAsiaTheme="majorEastAsia" w:hAnsiTheme="majorHAnsi" w:cstheme="majorBidi"/>
      <w:b/>
      <w:bCs/>
      <w:kern w:val="32"/>
      <w:sz w:val="32"/>
      <w:szCs w:val="32"/>
      <w:lang w:eastAsia="en-US"/>
    </w:rPr>
  </w:style>
  <w:style w:type="paragraph" w:styleId="Listenabsatz">
    <w:name w:val="List Paragraph"/>
    <w:basedOn w:val="Standard"/>
    <w:uiPriority w:val="99"/>
    <w:qFormat/>
    <w:rsid w:val="00E5715D"/>
    <w:pPr>
      <w:ind w:left="720"/>
      <w:contextualSpacing/>
    </w:pPr>
  </w:style>
  <w:style w:type="table" w:styleId="Tabellenraster">
    <w:name w:val="Table Grid"/>
    <w:basedOn w:val="NormaleTabelle"/>
    <w:uiPriority w:val="99"/>
    <w:rsid w:val="00E571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4B04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rsid w:val="004B0438"/>
    <w:rPr>
      <w:rFonts w:ascii="Cambria" w:hAnsi="Cambria" w:cs="Times New Roman"/>
      <w:color w:val="17365D"/>
      <w:spacing w:val="5"/>
      <w:kern w:val="28"/>
      <w:sz w:val="52"/>
      <w:szCs w:val="52"/>
    </w:rPr>
  </w:style>
  <w:style w:type="character" w:styleId="Kommentarzeichen">
    <w:name w:val="annotation reference"/>
    <w:basedOn w:val="Absatz-Standardschriftart"/>
    <w:uiPriority w:val="99"/>
    <w:semiHidden/>
    <w:rsid w:val="007A2CE2"/>
    <w:rPr>
      <w:rFonts w:cs="Times New Roman"/>
      <w:sz w:val="18"/>
    </w:rPr>
  </w:style>
  <w:style w:type="paragraph" w:styleId="Kommentartext">
    <w:name w:val="annotation text"/>
    <w:basedOn w:val="Standard"/>
    <w:link w:val="KommentartextZchn1"/>
    <w:uiPriority w:val="99"/>
    <w:semiHidden/>
    <w:rsid w:val="007A2CE2"/>
    <w:pPr>
      <w:suppressAutoHyphens/>
      <w:spacing w:after="0" w:line="240" w:lineRule="auto"/>
    </w:pPr>
    <w:rPr>
      <w:rFonts w:ascii="Arial" w:eastAsia="MS Mincho" w:hAnsi="Arial"/>
      <w:b/>
      <w:sz w:val="24"/>
      <w:szCs w:val="24"/>
      <w:lang w:eastAsia="ar-SA"/>
    </w:rPr>
  </w:style>
  <w:style w:type="character" w:customStyle="1" w:styleId="KommentartextZchn1">
    <w:name w:val="Kommentartext Zchn1"/>
    <w:basedOn w:val="Absatz-Standardschriftart"/>
    <w:link w:val="Kommentartext"/>
    <w:uiPriority w:val="99"/>
    <w:semiHidden/>
    <w:rsid w:val="007A2CE2"/>
    <w:rPr>
      <w:rFonts w:ascii="Arial" w:eastAsia="MS Mincho" w:hAnsi="Arial" w:cs="Times New Roman"/>
      <w:b/>
      <w:sz w:val="24"/>
      <w:lang w:eastAsia="ar-SA" w:bidi="ar-SA"/>
    </w:rPr>
  </w:style>
  <w:style w:type="character" w:customStyle="1" w:styleId="KommentartextZchn">
    <w:name w:val="Kommentartext Zchn"/>
    <w:basedOn w:val="Absatz-Standardschriftart"/>
    <w:uiPriority w:val="99"/>
    <w:semiHidden/>
    <w:rsid w:val="007A2CE2"/>
    <w:rPr>
      <w:rFonts w:cs="Times New Roman"/>
      <w:sz w:val="20"/>
      <w:szCs w:val="20"/>
    </w:rPr>
  </w:style>
  <w:style w:type="paragraph" w:styleId="Sprechblasentext">
    <w:name w:val="Balloon Text"/>
    <w:basedOn w:val="Standard"/>
    <w:link w:val="SprechblasentextZchn"/>
    <w:uiPriority w:val="99"/>
    <w:semiHidden/>
    <w:rsid w:val="007A2C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CE2"/>
    <w:rPr>
      <w:rFonts w:ascii="Tahoma" w:hAnsi="Tahoma" w:cs="Tahoma"/>
      <w:sz w:val="16"/>
      <w:szCs w:val="16"/>
    </w:rPr>
  </w:style>
  <w:style w:type="paragraph" w:styleId="Kopfzeile">
    <w:name w:val="header"/>
    <w:basedOn w:val="Standard"/>
    <w:link w:val="KopfzeileZchn"/>
    <w:uiPriority w:val="99"/>
    <w:rsid w:val="001B4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270"/>
    <w:rPr>
      <w:rFonts w:cs="Times New Roman"/>
    </w:rPr>
  </w:style>
  <w:style w:type="paragraph" w:styleId="Fuzeile">
    <w:name w:val="footer"/>
    <w:basedOn w:val="Standard"/>
    <w:link w:val="FuzeileZchn"/>
    <w:uiPriority w:val="99"/>
    <w:rsid w:val="001B4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270"/>
    <w:rPr>
      <w:rFonts w:cs="Times New Roman"/>
    </w:rPr>
  </w:style>
  <w:style w:type="paragraph" w:styleId="Kommentarthema">
    <w:name w:val="annotation subject"/>
    <w:basedOn w:val="Kommentartext"/>
    <w:next w:val="Kommentartext"/>
    <w:link w:val="KommentarthemaZchn"/>
    <w:uiPriority w:val="99"/>
    <w:semiHidden/>
    <w:rsid w:val="00F24486"/>
    <w:pPr>
      <w:suppressAutoHyphens w:val="0"/>
      <w:spacing w:after="200"/>
    </w:pPr>
    <w:rPr>
      <w:rFonts w:ascii="Calibri" w:eastAsia="Calibri" w:hAnsi="Calibri"/>
      <w:bCs/>
      <w:sz w:val="20"/>
      <w:szCs w:val="20"/>
      <w:lang w:eastAsia="en-US"/>
    </w:rPr>
  </w:style>
  <w:style w:type="character" w:customStyle="1" w:styleId="KommentarthemaZchn">
    <w:name w:val="Kommentarthema Zchn"/>
    <w:basedOn w:val="KommentartextZchn1"/>
    <w:link w:val="Kommentarthema"/>
    <w:uiPriority w:val="99"/>
    <w:semiHidden/>
    <w:rsid w:val="00F24486"/>
    <w:rPr>
      <w:rFonts w:ascii="Arial" w:eastAsia="MS Mincho" w:hAnsi="Arial" w:cs="Times New Roman"/>
      <w:b/>
      <w:bCs/>
      <w:sz w:val="20"/>
      <w:szCs w:val="20"/>
      <w:lang w:eastAsia="en-US" w:bidi="ar-SA"/>
    </w:rPr>
  </w:style>
  <w:style w:type="paragraph" w:customStyle="1" w:styleId="Default">
    <w:name w:val="Default"/>
    <w:uiPriority w:val="99"/>
    <w:rsid w:val="009B1BD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FC"/>
    <w:pPr>
      <w:spacing w:after="200" w:line="276" w:lineRule="auto"/>
    </w:pPr>
    <w:rPr>
      <w:lang w:eastAsia="en-US"/>
    </w:rPr>
  </w:style>
  <w:style w:type="paragraph" w:styleId="berschrift1">
    <w:name w:val="heading 1"/>
    <w:basedOn w:val="Standard"/>
    <w:link w:val="berschrift1Zchn"/>
    <w:uiPriority w:val="99"/>
    <w:qFormat/>
    <w:rsid w:val="007E1A83"/>
    <w:pPr>
      <w:spacing w:before="100" w:beforeAutospacing="1" w:after="100" w:afterAutospacing="1" w:line="240" w:lineRule="auto"/>
      <w:outlineLvl w:val="0"/>
    </w:pPr>
    <w:rPr>
      <w:rFonts w:ascii="Times New Roman" w:eastAsia="MS Mincho" w:hAnsi="Times New Roman"/>
      <w:b/>
      <w:bCs/>
      <w:kern w:val="36"/>
      <w:sz w:val="48"/>
      <w:szCs w:val="48"/>
      <w:lang w:eastAsia="ja-JP" w:bidi="mr-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6E9C"/>
    <w:rPr>
      <w:rFonts w:asciiTheme="majorHAnsi" w:eastAsiaTheme="majorEastAsia" w:hAnsiTheme="majorHAnsi" w:cstheme="majorBidi"/>
      <w:b/>
      <w:bCs/>
      <w:kern w:val="32"/>
      <w:sz w:val="32"/>
      <w:szCs w:val="32"/>
      <w:lang w:eastAsia="en-US"/>
    </w:rPr>
  </w:style>
  <w:style w:type="paragraph" w:styleId="Listenabsatz">
    <w:name w:val="List Paragraph"/>
    <w:basedOn w:val="Standard"/>
    <w:uiPriority w:val="99"/>
    <w:qFormat/>
    <w:rsid w:val="00E5715D"/>
    <w:pPr>
      <w:ind w:left="720"/>
      <w:contextualSpacing/>
    </w:pPr>
  </w:style>
  <w:style w:type="table" w:styleId="Tabellenraster">
    <w:name w:val="Table Grid"/>
    <w:basedOn w:val="NormaleTabelle"/>
    <w:uiPriority w:val="99"/>
    <w:rsid w:val="00E571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4B04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rsid w:val="004B0438"/>
    <w:rPr>
      <w:rFonts w:ascii="Cambria" w:hAnsi="Cambria" w:cs="Times New Roman"/>
      <w:color w:val="17365D"/>
      <w:spacing w:val="5"/>
      <w:kern w:val="28"/>
      <w:sz w:val="52"/>
      <w:szCs w:val="52"/>
    </w:rPr>
  </w:style>
  <w:style w:type="character" w:styleId="Kommentarzeichen">
    <w:name w:val="annotation reference"/>
    <w:basedOn w:val="Absatz-Standardschriftart"/>
    <w:uiPriority w:val="99"/>
    <w:semiHidden/>
    <w:rsid w:val="007A2CE2"/>
    <w:rPr>
      <w:rFonts w:cs="Times New Roman"/>
      <w:sz w:val="18"/>
    </w:rPr>
  </w:style>
  <w:style w:type="paragraph" w:styleId="Kommentartext">
    <w:name w:val="annotation text"/>
    <w:basedOn w:val="Standard"/>
    <w:link w:val="KommentartextZchn1"/>
    <w:uiPriority w:val="99"/>
    <w:semiHidden/>
    <w:rsid w:val="007A2CE2"/>
    <w:pPr>
      <w:suppressAutoHyphens/>
      <w:spacing w:after="0" w:line="240" w:lineRule="auto"/>
    </w:pPr>
    <w:rPr>
      <w:rFonts w:ascii="Arial" w:eastAsia="MS Mincho" w:hAnsi="Arial"/>
      <w:b/>
      <w:sz w:val="24"/>
      <w:szCs w:val="24"/>
      <w:lang w:eastAsia="ar-SA"/>
    </w:rPr>
  </w:style>
  <w:style w:type="character" w:customStyle="1" w:styleId="KommentartextZchn1">
    <w:name w:val="Kommentartext Zchn1"/>
    <w:basedOn w:val="Absatz-Standardschriftart"/>
    <w:link w:val="Kommentartext"/>
    <w:uiPriority w:val="99"/>
    <w:semiHidden/>
    <w:rsid w:val="007A2CE2"/>
    <w:rPr>
      <w:rFonts w:ascii="Arial" w:eastAsia="MS Mincho" w:hAnsi="Arial" w:cs="Times New Roman"/>
      <w:b/>
      <w:sz w:val="24"/>
      <w:lang w:eastAsia="ar-SA" w:bidi="ar-SA"/>
    </w:rPr>
  </w:style>
  <w:style w:type="character" w:customStyle="1" w:styleId="KommentartextZchn">
    <w:name w:val="Kommentartext Zchn"/>
    <w:basedOn w:val="Absatz-Standardschriftart"/>
    <w:uiPriority w:val="99"/>
    <w:semiHidden/>
    <w:rsid w:val="007A2CE2"/>
    <w:rPr>
      <w:rFonts w:cs="Times New Roman"/>
      <w:sz w:val="20"/>
      <w:szCs w:val="20"/>
    </w:rPr>
  </w:style>
  <w:style w:type="paragraph" w:styleId="Sprechblasentext">
    <w:name w:val="Balloon Text"/>
    <w:basedOn w:val="Standard"/>
    <w:link w:val="SprechblasentextZchn"/>
    <w:uiPriority w:val="99"/>
    <w:semiHidden/>
    <w:rsid w:val="007A2C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CE2"/>
    <w:rPr>
      <w:rFonts w:ascii="Tahoma" w:hAnsi="Tahoma" w:cs="Tahoma"/>
      <w:sz w:val="16"/>
      <w:szCs w:val="16"/>
    </w:rPr>
  </w:style>
  <w:style w:type="paragraph" w:styleId="Kopfzeile">
    <w:name w:val="header"/>
    <w:basedOn w:val="Standard"/>
    <w:link w:val="KopfzeileZchn"/>
    <w:uiPriority w:val="99"/>
    <w:rsid w:val="001B4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270"/>
    <w:rPr>
      <w:rFonts w:cs="Times New Roman"/>
    </w:rPr>
  </w:style>
  <w:style w:type="paragraph" w:styleId="Fuzeile">
    <w:name w:val="footer"/>
    <w:basedOn w:val="Standard"/>
    <w:link w:val="FuzeileZchn"/>
    <w:uiPriority w:val="99"/>
    <w:rsid w:val="001B4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270"/>
    <w:rPr>
      <w:rFonts w:cs="Times New Roman"/>
    </w:rPr>
  </w:style>
  <w:style w:type="paragraph" w:styleId="Kommentarthema">
    <w:name w:val="annotation subject"/>
    <w:basedOn w:val="Kommentartext"/>
    <w:next w:val="Kommentartext"/>
    <w:link w:val="KommentarthemaZchn"/>
    <w:uiPriority w:val="99"/>
    <w:semiHidden/>
    <w:rsid w:val="00F24486"/>
    <w:pPr>
      <w:suppressAutoHyphens w:val="0"/>
      <w:spacing w:after="200"/>
    </w:pPr>
    <w:rPr>
      <w:rFonts w:ascii="Calibri" w:eastAsia="Calibri" w:hAnsi="Calibri"/>
      <w:bCs/>
      <w:sz w:val="20"/>
      <w:szCs w:val="20"/>
      <w:lang w:eastAsia="en-US"/>
    </w:rPr>
  </w:style>
  <w:style w:type="character" w:customStyle="1" w:styleId="KommentarthemaZchn">
    <w:name w:val="Kommentarthema Zchn"/>
    <w:basedOn w:val="KommentartextZchn1"/>
    <w:link w:val="Kommentarthema"/>
    <w:uiPriority w:val="99"/>
    <w:semiHidden/>
    <w:rsid w:val="00F24486"/>
    <w:rPr>
      <w:rFonts w:ascii="Arial" w:eastAsia="MS Mincho" w:hAnsi="Arial" w:cs="Times New Roman"/>
      <w:b/>
      <w:bCs/>
      <w:sz w:val="20"/>
      <w:szCs w:val="20"/>
      <w:lang w:eastAsia="en-US" w:bidi="ar-SA"/>
    </w:rPr>
  </w:style>
  <w:style w:type="paragraph" w:customStyle="1" w:styleId="Default">
    <w:name w:val="Default"/>
    <w:uiPriority w:val="99"/>
    <w:rsid w:val="009B1BD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1533">
      <w:marLeft w:val="0"/>
      <w:marRight w:val="0"/>
      <w:marTop w:val="0"/>
      <w:marBottom w:val="0"/>
      <w:divBdr>
        <w:top w:val="none" w:sz="0" w:space="0" w:color="auto"/>
        <w:left w:val="none" w:sz="0" w:space="0" w:color="auto"/>
        <w:bottom w:val="none" w:sz="0" w:space="0" w:color="auto"/>
        <w:right w:val="none" w:sz="0" w:space="0" w:color="auto"/>
      </w:divBdr>
    </w:div>
    <w:div w:id="908811534">
      <w:marLeft w:val="0"/>
      <w:marRight w:val="0"/>
      <w:marTop w:val="0"/>
      <w:marBottom w:val="0"/>
      <w:divBdr>
        <w:top w:val="none" w:sz="0" w:space="0" w:color="auto"/>
        <w:left w:val="none" w:sz="0" w:space="0" w:color="auto"/>
        <w:bottom w:val="none" w:sz="0" w:space="0" w:color="auto"/>
        <w:right w:val="none" w:sz="0" w:space="0" w:color="auto"/>
      </w:divBdr>
    </w:div>
    <w:div w:id="908811535">
      <w:marLeft w:val="0"/>
      <w:marRight w:val="0"/>
      <w:marTop w:val="0"/>
      <w:marBottom w:val="0"/>
      <w:divBdr>
        <w:top w:val="none" w:sz="0" w:space="0" w:color="auto"/>
        <w:left w:val="none" w:sz="0" w:space="0" w:color="auto"/>
        <w:bottom w:val="none" w:sz="0" w:space="0" w:color="auto"/>
        <w:right w:val="none" w:sz="0" w:space="0" w:color="auto"/>
      </w:divBdr>
    </w:div>
    <w:div w:id="908811536">
      <w:marLeft w:val="0"/>
      <w:marRight w:val="0"/>
      <w:marTop w:val="0"/>
      <w:marBottom w:val="0"/>
      <w:divBdr>
        <w:top w:val="none" w:sz="0" w:space="0" w:color="auto"/>
        <w:left w:val="none" w:sz="0" w:space="0" w:color="auto"/>
        <w:bottom w:val="none" w:sz="0" w:space="0" w:color="auto"/>
        <w:right w:val="none" w:sz="0" w:space="0" w:color="auto"/>
      </w:divBdr>
    </w:div>
    <w:div w:id="908811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ECHO-Checkliste</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ECHO-Checkliste</dc:title>
  <dc:creator>homburg</dc:creator>
  <cp:lastModifiedBy>Andreas Homburg - Hochschule Fresenius</cp:lastModifiedBy>
  <cp:revision>2</cp:revision>
  <dcterms:created xsi:type="dcterms:W3CDTF">2019-01-31T13:38:00Z</dcterms:created>
  <dcterms:modified xsi:type="dcterms:W3CDTF">2019-01-31T13:38:00Z</dcterms:modified>
</cp:coreProperties>
</file>